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19" w:rsidRDefault="006C5B19" w:rsidP="006C5B1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6C5B19" w:rsidRDefault="006C5B19" w:rsidP="006C5B1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6C5B19" w:rsidRDefault="006C5B19" w:rsidP="006C5B19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BB6C2A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B0708A">
        <w:rPr>
          <w:rFonts w:ascii="Times New Roman" w:eastAsia="Calibri" w:hAnsi="Times New Roman"/>
          <w:sz w:val="23"/>
          <w:szCs w:val="23"/>
        </w:rPr>
        <w:t>2</w:t>
      </w:r>
      <w:r w:rsidR="00E8695F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BB6C2A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9F6889" w:rsidRPr="00887317" w:rsidRDefault="009F6889" w:rsidP="009F6889">
      <w:pPr>
        <w:jc w:val="both"/>
      </w:pPr>
    </w:p>
    <w:p w:rsidR="009F6889" w:rsidRPr="002925C5" w:rsidRDefault="009F6889" w:rsidP="009F68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AB1137">
        <w:rPr>
          <w:b/>
          <w:sz w:val="52"/>
          <w:szCs w:val="40"/>
        </w:rPr>
        <w:t xml:space="preserve">O D L U K U   </w:t>
      </w:r>
    </w:p>
    <w:p w:rsidR="009F6889" w:rsidRDefault="009F6889" w:rsidP="009F6889">
      <w:pPr>
        <w:jc w:val="center"/>
        <w:rPr>
          <w:b/>
          <w:sz w:val="28"/>
          <w:szCs w:val="28"/>
        </w:rPr>
      </w:pPr>
    </w:p>
    <w:p w:rsidR="009F6889" w:rsidRDefault="009F6889" w:rsidP="009F6889">
      <w:pPr>
        <w:jc w:val="center"/>
        <w:rPr>
          <w:b/>
          <w:sz w:val="28"/>
          <w:szCs w:val="28"/>
        </w:rPr>
      </w:pPr>
      <w:r w:rsidRPr="00C83FFE">
        <w:rPr>
          <w:b/>
          <w:sz w:val="28"/>
          <w:szCs w:val="28"/>
        </w:rPr>
        <w:t xml:space="preserve">o upisnim kvotama </w:t>
      </w:r>
      <w:r>
        <w:rPr>
          <w:b/>
          <w:sz w:val="28"/>
          <w:szCs w:val="28"/>
        </w:rPr>
        <w:t xml:space="preserve">za </w:t>
      </w:r>
      <w:r w:rsidRPr="00C83FFE">
        <w:rPr>
          <w:b/>
          <w:sz w:val="28"/>
          <w:szCs w:val="28"/>
        </w:rPr>
        <w:t>akademsku 20</w:t>
      </w:r>
      <w:r w:rsidR="00EC13B2">
        <w:rPr>
          <w:b/>
          <w:sz w:val="28"/>
          <w:szCs w:val="28"/>
        </w:rPr>
        <w:t>2</w:t>
      </w:r>
      <w:r w:rsidR="00BB6C2A">
        <w:rPr>
          <w:b/>
          <w:sz w:val="28"/>
          <w:szCs w:val="28"/>
        </w:rPr>
        <w:t>3</w:t>
      </w:r>
      <w:r w:rsidRPr="00C83FFE">
        <w:rPr>
          <w:b/>
          <w:sz w:val="28"/>
          <w:szCs w:val="28"/>
        </w:rPr>
        <w:t>./20</w:t>
      </w:r>
      <w:r>
        <w:rPr>
          <w:b/>
          <w:sz w:val="28"/>
          <w:szCs w:val="28"/>
        </w:rPr>
        <w:t>2</w:t>
      </w:r>
      <w:r w:rsidR="00BB6C2A">
        <w:rPr>
          <w:b/>
          <w:sz w:val="28"/>
          <w:szCs w:val="28"/>
        </w:rPr>
        <w:t>4</w:t>
      </w:r>
      <w:r w:rsidRPr="00C83F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godinu </w:t>
      </w:r>
    </w:p>
    <w:p w:rsidR="009F6889" w:rsidRDefault="009F6889" w:rsidP="009F6889">
      <w:pPr>
        <w:jc w:val="center"/>
        <w:rPr>
          <w:b/>
        </w:rPr>
      </w:pPr>
    </w:p>
    <w:p w:rsidR="009F6889" w:rsidRDefault="009F6889" w:rsidP="009F6889">
      <w:pPr>
        <w:jc w:val="center"/>
        <w:rPr>
          <w:b/>
        </w:rPr>
      </w:pPr>
      <w:r>
        <w:rPr>
          <w:b/>
        </w:rPr>
        <w:t xml:space="preserve">Članak 1. </w:t>
      </w:r>
    </w:p>
    <w:p w:rsidR="009F6889" w:rsidRDefault="009F6889" w:rsidP="009F6889">
      <w:pPr>
        <w:jc w:val="center"/>
        <w:rPr>
          <w:b/>
        </w:rPr>
      </w:pPr>
    </w:p>
    <w:p w:rsidR="009F6889" w:rsidRDefault="00BB6C2A" w:rsidP="009F68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Sveučilišni integrirani </w:t>
      </w:r>
      <w:r w:rsidR="009F6889">
        <w:rPr>
          <w:b/>
          <w:i/>
          <w:u w:val="single"/>
        </w:rPr>
        <w:t>pr</w:t>
      </w:r>
      <w:r>
        <w:rPr>
          <w:b/>
          <w:i/>
          <w:u w:val="single"/>
        </w:rPr>
        <w:t>ije</w:t>
      </w:r>
      <w:r w:rsidR="009F6889">
        <w:rPr>
          <w:b/>
          <w:i/>
          <w:u w:val="single"/>
        </w:rPr>
        <w:t>diplomski i diplomski studij „Poslovne ekonomije“ – upisna kvota 1</w:t>
      </w:r>
      <w:r w:rsidR="002E5E89">
        <w:rPr>
          <w:b/>
          <w:i/>
          <w:u w:val="single"/>
        </w:rPr>
        <w:t>350</w:t>
      </w:r>
      <w:r w:rsidR="009F6889">
        <w:rPr>
          <w:b/>
          <w:i/>
          <w:u w:val="single"/>
        </w:rPr>
        <w:t xml:space="preserve"> studenata raspoređena po </w:t>
      </w:r>
      <w:r w:rsidR="002E5E89">
        <w:rPr>
          <w:b/>
          <w:i/>
          <w:u w:val="single"/>
        </w:rPr>
        <w:t>modulima</w:t>
      </w:r>
      <w:r w:rsidR="009F6889">
        <w:rPr>
          <w:b/>
          <w:i/>
          <w:u w:val="single"/>
        </w:rPr>
        <w:t>:</w:t>
      </w:r>
    </w:p>
    <w:p w:rsidR="009F6889" w:rsidRDefault="009F6889" w:rsidP="009F6889">
      <w:pPr>
        <w:ind w:left="5664"/>
        <w:jc w:val="both"/>
        <w:rPr>
          <w:b/>
          <w:sz w:val="18"/>
          <w:szCs w:val="18"/>
        </w:rPr>
      </w:pPr>
    </w:p>
    <w:p w:rsidR="009F6889" w:rsidRDefault="009F6889" w:rsidP="009F6889">
      <w:pPr>
        <w:jc w:val="right"/>
        <w:rPr>
          <w:b/>
          <w:i/>
          <w:u w:val="single"/>
        </w:rPr>
      </w:pPr>
      <w:r>
        <w:rPr>
          <w:b/>
          <w:sz w:val="18"/>
          <w:szCs w:val="18"/>
        </w:rPr>
        <w:t>Redoviti studenti / Stranci / Izvanredni studenti</w:t>
      </w:r>
    </w:p>
    <w:p w:rsidR="009F6889" w:rsidRDefault="009F6889" w:rsidP="009F6889">
      <w:pPr>
        <w:jc w:val="both"/>
        <w:rPr>
          <w:u w:val="single"/>
        </w:rPr>
      </w:pPr>
    </w:p>
    <w:p w:rsidR="009F6889" w:rsidRPr="00C03FC7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Anal</w:t>
      </w:r>
      <w:r>
        <w:rPr>
          <w:u w:val="single"/>
        </w:rPr>
        <w:t>iza i poslovno planiranje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Pr="00C03FC7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Financije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Marketing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Pr="00C03FC7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Menadžment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 xml:space="preserve">                         </w:t>
      </w:r>
      <w:r w:rsidRPr="00C03FC7">
        <w:rPr>
          <w:u w:val="single"/>
        </w:rPr>
        <w:tab/>
        <w:t xml:space="preserve">  </w:t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Pr="00DF46EE" w:rsidRDefault="009F6889" w:rsidP="009F6889">
      <w:pPr>
        <w:jc w:val="both"/>
        <w:rPr>
          <w:u w:val="single"/>
        </w:rPr>
      </w:pPr>
      <w:r w:rsidRPr="00DF46EE">
        <w:rPr>
          <w:u w:val="single"/>
        </w:rPr>
        <w:t>Menadžerska informatika</w:t>
      </w:r>
      <w:r w:rsidRPr="00DF46EE">
        <w:rPr>
          <w:u w:val="single"/>
        </w:rPr>
        <w:tab/>
      </w:r>
      <w:r w:rsidRPr="00DF46EE">
        <w:rPr>
          <w:u w:val="single"/>
        </w:rPr>
        <w:tab/>
      </w:r>
      <w:r w:rsidRPr="00DF46EE">
        <w:rPr>
          <w:u w:val="single"/>
        </w:rPr>
        <w:tab/>
      </w:r>
      <w:r w:rsidRPr="00DF46EE">
        <w:rPr>
          <w:u w:val="single"/>
        </w:rPr>
        <w:tab/>
      </w:r>
      <w:r w:rsidRPr="00DF46EE">
        <w:rPr>
          <w:u w:val="single"/>
        </w:rPr>
        <w:tab/>
      </w:r>
      <w:r w:rsidRPr="00DF46EE">
        <w:rPr>
          <w:u w:val="single"/>
        </w:rPr>
        <w:tab/>
      </w:r>
      <w:r>
        <w:rPr>
          <w:u w:val="single"/>
        </w:rPr>
        <w:t>100</w:t>
      </w:r>
      <w:r w:rsidRPr="00DF46EE">
        <w:rPr>
          <w:u w:val="single"/>
        </w:rPr>
        <w:tab/>
        <w:t xml:space="preserve"> 5</w:t>
      </w:r>
      <w:r w:rsidRPr="00DF46EE">
        <w:rPr>
          <w:u w:val="single"/>
        </w:rPr>
        <w:tab/>
        <w:t xml:space="preserve">    </w:t>
      </w:r>
      <w:r>
        <w:rPr>
          <w:u w:val="single"/>
        </w:rPr>
        <w:t>4</w:t>
      </w:r>
      <w:r w:rsidRPr="00DF46EE">
        <w:rPr>
          <w:u w:val="single"/>
        </w:rPr>
        <w:t>5</w:t>
      </w:r>
    </w:p>
    <w:p w:rsidR="009F6889" w:rsidRPr="00C03FC7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Računovodstvo i revizija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Pr="00C03FC7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Trgovina</w:t>
      </w:r>
      <w:r w:rsidR="004C37D3">
        <w:rPr>
          <w:u w:val="single"/>
        </w:rPr>
        <w:t xml:space="preserve"> i međunarodno poslovanje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9F6889" w:rsidRDefault="009F6889" w:rsidP="009F6889">
      <w:pPr>
        <w:jc w:val="both"/>
        <w:rPr>
          <w:u w:val="single"/>
        </w:rPr>
      </w:pPr>
      <w:r w:rsidRPr="00C03FC7">
        <w:rPr>
          <w:u w:val="single"/>
        </w:rPr>
        <w:t>Turizam</w:t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</w:r>
      <w:r w:rsidRPr="00C03FC7">
        <w:rPr>
          <w:u w:val="single"/>
        </w:rPr>
        <w:tab/>
        <w:t>1</w:t>
      </w:r>
      <w:r>
        <w:rPr>
          <w:u w:val="single"/>
        </w:rPr>
        <w:t>0</w:t>
      </w:r>
      <w:r w:rsidRPr="00C03FC7">
        <w:rPr>
          <w:u w:val="single"/>
        </w:rPr>
        <w:t>0</w:t>
      </w:r>
      <w:r w:rsidRPr="00C03FC7">
        <w:rPr>
          <w:u w:val="single"/>
        </w:rPr>
        <w:tab/>
        <w:t xml:space="preserve"> 5</w:t>
      </w:r>
      <w:r w:rsidRPr="00C03FC7">
        <w:rPr>
          <w:u w:val="single"/>
        </w:rPr>
        <w:tab/>
        <w:t xml:space="preserve">    </w:t>
      </w:r>
      <w:r>
        <w:rPr>
          <w:u w:val="single"/>
        </w:rPr>
        <w:t>4</w:t>
      </w:r>
      <w:r w:rsidRPr="00C03FC7">
        <w:rPr>
          <w:u w:val="single"/>
        </w:rPr>
        <w:t>5</w:t>
      </w:r>
    </w:p>
    <w:p w:rsidR="002E5E89" w:rsidRPr="00C03FC7" w:rsidRDefault="002E5E89" w:rsidP="009F6889">
      <w:pPr>
        <w:jc w:val="both"/>
        <w:rPr>
          <w:u w:val="single"/>
        </w:rPr>
      </w:pPr>
      <w:r>
        <w:rPr>
          <w:u w:val="single"/>
        </w:rPr>
        <w:t>Ekonomska analitika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100</w:t>
      </w:r>
      <w:r>
        <w:rPr>
          <w:u w:val="single"/>
        </w:rPr>
        <w:tab/>
        <w:t xml:space="preserve"> 5   </w:t>
      </w:r>
      <w:r>
        <w:rPr>
          <w:u w:val="single"/>
        </w:rPr>
        <w:tab/>
        <w:t xml:space="preserve">    45</w:t>
      </w:r>
    </w:p>
    <w:p w:rsidR="009F6889" w:rsidRPr="00C03FC7" w:rsidRDefault="009F6889" w:rsidP="009F6889">
      <w:pPr>
        <w:jc w:val="both"/>
        <w:rPr>
          <w:u w:val="single"/>
        </w:rPr>
      </w:pPr>
    </w:p>
    <w:p w:rsidR="009F6889" w:rsidRPr="00C03FC7" w:rsidRDefault="00BB6C2A" w:rsidP="009F688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Sveučilišni integrirani prijediplomski i diplomski studij </w:t>
      </w:r>
      <w:r w:rsidR="009F6889" w:rsidRPr="00C03FC7">
        <w:rPr>
          <w:b/>
          <w:i/>
          <w:u w:val="single"/>
        </w:rPr>
        <w:t xml:space="preserve">“Ekonomija“ – upisna kvota </w:t>
      </w:r>
      <w:r w:rsidR="009F6889">
        <w:rPr>
          <w:b/>
          <w:i/>
          <w:u w:val="single"/>
        </w:rPr>
        <w:t>150</w:t>
      </w:r>
      <w:r w:rsidR="009F6889" w:rsidRPr="00C03FC7">
        <w:rPr>
          <w:b/>
          <w:i/>
          <w:u w:val="single"/>
        </w:rPr>
        <w:t xml:space="preserve"> studenata</w:t>
      </w:r>
      <w:r w:rsidR="009F6889">
        <w:rPr>
          <w:b/>
          <w:i/>
          <w:u w:val="single"/>
        </w:rPr>
        <w:t>:</w:t>
      </w:r>
    </w:p>
    <w:p w:rsidR="009F6889" w:rsidRDefault="009F6889" w:rsidP="009F6889">
      <w:pPr>
        <w:jc w:val="both"/>
        <w:rPr>
          <w:b/>
          <w:i/>
          <w:u w:val="single"/>
        </w:rPr>
      </w:pPr>
    </w:p>
    <w:p w:rsidR="009F6889" w:rsidRDefault="009F6889" w:rsidP="009F6889">
      <w:pPr>
        <w:ind w:left="5664"/>
        <w:jc w:val="both"/>
        <w:rPr>
          <w:b/>
          <w:i/>
          <w:u w:val="single"/>
        </w:rPr>
      </w:pPr>
      <w:r>
        <w:rPr>
          <w:b/>
          <w:sz w:val="18"/>
          <w:szCs w:val="18"/>
        </w:rPr>
        <w:t>Redovit studij / Stranci / Izvanredni studij</w:t>
      </w:r>
    </w:p>
    <w:p w:rsidR="009F6889" w:rsidRDefault="009F6889" w:rsidP="009F6889">
      <w:pPr>
        <w:jc w:val="both"/>
        <w:rPr>
          <w:u w:val="single"/>
        </w:rPr>
      </w:pPr>
    </w:p>
    <w:p w:rsidR="009F6889" w:rsidRDefault="009F6889" w:rsidP="009F6889">
      <w:pPr>
        <w:jc w:val="both"/>
        <w:rPr>
          <w:u w:val="single"/>
        </w:rPr>
      </w:pPr>
      <w:r>
        <w:rPr>
          <w:u w:val="single"/>
        </w:rPr>
        <w:t>Ekonomija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100</w:t>
      </w:r>
      <w:r>
        <w:rPr>
          <w:u w:val="single"/>
        </w:rPr>
        <w:tab/>
        <w:t xml:space="preserve"> 5</w:t>
      </w:r>
      <w:r>
        <w:rPr>
          <w:u w:val="single"/>
        </w:rPr>
        <w:tab/>
        <w:t xml:space="preserve">    45</w:t>
      </w:r>
    </w:p>
    <w:p w:rsidR="009F6889" w:rsidRDefault="009F6889" w:rsidP="009F6889">
      <w:pPr>
        <w:jc w:val="both"/>
        <w:rPr>
          <w:u w:val="single"/>
        </w:rPr>
      </w:pPr>
    </w:p>
    <w:p w:rsidR="009F6889" w:rsidRDefault="009F6889" w:rsidP="009F6889">
      <w:pPr>
        <w:jc w:val="both"/>
        <w:rPr>
          <w:b/>
          <w:u w:val="single"/>
        </w:rPr>
      </w:pPr>
    </w:p>
    <w:p w:rsidR="009F6889" w:rsidRPr="00F1064D" w:rsidRDefault="009F6889" w:rsidP="009F6889">
      <w:pPr>
        <w:jc w:val="both"/>
        <w:rPr>
          <w:b/>
          <w:color w:val="FF0000"/>
          <w:u w:val="single"/>
        </w:rPr>
      </w:pPr>
      <w:r>
        <w:rPr>
          <w:b/>
          <w:u w:val="single"/>
        </w:rPr>
        <w:t>UKUPNO:                                                                                ____</w:t>
      </w:r>
      <w:r w:rsidR="002E5E89">
        <w:rPr>
          <w:b/>
          <w:u w:val="single"/>
        </w:rPr>
        <w:t>10</w:t>
      </w:r>
      <w:r>
        <w:rPr>
          <w:b/>
          <w:u w:val="single"/>
        </w:rPr>
        <w:t>00</w:t>
      </w:r>
      <w:r>
        <w:rPr>
          <w:b/>
          <w:u w:val="single"/>
        </w:rPr>
        <w:tab/>
      </w:r>
      <w:r w:rsidR="002E5E89">
        <w:rPr>
          <w:b/>
          <w:u w:val="single"/>
        </w:rPr>
        <w:t>50</w:t>
      </w:r>
      <w:r>
        <w:rPr>
          <w:b/>
          <w:u w:val="single"/>
        </w:rPr>
        <w:tab/>
        <w:t xml:space="preserve">   4</w:t>
      </w:r>
      <w:r w:rsidR="002E5E89">
        <w:rPr>
          <w:b/>
          <w:u w:val="single"/>
        </w:rPr>
        <w:t>50</w:t>
      </w:r>
    </w:p>
    <w:p w:rsidR="009F6889" w:rsidRDefault="009F6889" w:rsidP="009F6889">
      <w:pPr>
        <w:jc w:val="both"/>
      </w:pPr>
    </w:p>
    <w:p w:rsidR="009F6889" w:rsidRDefault="009F6889" w:rsidP="009F6889">
      <w:pPr>
        <w:jc w:val="center"/>
        <w:rPr>
          <w:b/>
        </w:rPr>
      </w:pPr>
      <w:r>
        <w:rPr>
          <w:b/>
        </w:rPr>
        <w:t>Članak 2.</w:t>
      </w:r>
    </w:p>
    <w:p w:rsidR="009F6889" w:rsidRDefault="009F6889" w:rsidP="009F6889"/>
    <w:p w:rsidR="009F6889" w:rsidRDefault="009F6889" w:rsidP="009F6889">
      <w:pPr>
        <w:rPr>
          <w:b/>
        </w:rPr>
      </w:pPr>
      <w:r>
        <w:t xml:space="preserve"> Ova Odluka stupa na snagu danom donošenja.</w:t>
      </w:r>
    </w:p>
    <w:p w:rsidR="009F6889" w:rsidRDefault="009F6889" w:rsidP="009F6889"/>
    <w:p w:rsidR="00BB6C2A" w:rsidRDefault="00BB6C2A" w:rsidP="00BB6C2A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BB6C2A" w:rsidRDefault="00BB6C2A" w:rsidP="00BB6C2A">
      <w:pPr>
        <w:pStyle w:val="Default"/>
        <w:rPr>
          <w:b/>
          <w:color w:val="auto"/>
        </w:rPr>
      </w:pPr>
    </w:p>
    <w:p w:rsidR="00BB6C2A" w:rsidRDefault="00BB6C2A" w:rsidP="00BB6C2A">
      <w:pPr>
        <w:pStyle w:val="Default"/>
        <w:rPr>
          <w:b/>
          <w:color w:val="auto"/>
        </w:rPr>
      </w:pPr>
    </w:p>
    <w:p w:rsidR="00E9645A" w:rsidRDefault="00E9645A" w:rsidP="00E9645A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9F6889" w:rsidRPr="002B171D" w:rsidRDefault="009F6889" w:rsidP="009F6889">
      <w:pPr>
        <w:pStyle w:val="Bezproreda"/>
        <w:rPr>
          <w:rFonts w:ascii="Times New Roman" w:hAnsi="Times New Roman"/>
          <w:sz w:val="16"/>
          <w:szCs w:val="16"/>
          <w:u w:val="single"/>
        </w:rPr>
      </w:pPr>
      <w:r w:rsidRPr="002B171D">
        <w:rPr>
          <w:rFonts w:ascii="Times New Roman" w:hAnsi="Times New Roman"/>
          <w:sz w:val="16"/>
          <w:szCs w:val="16"/>
          <w:u w:val="single"/>
        </w:rPr>
        <w:t>D</w:t>
      </w:r>
      <w:r w:rsidRPr="002B171D">
        <w:rPr>
          <w:rFonts w:ascii="Times New Roman" w:hAnsi="Times New Roman"/>
          <w:spacing w:val="2"/>
          <w:sz w:val="16"/>
          <w:szCs w:val="16"/>
          <w:u w:val="single"/>
        </w:rPr>
        <w:t>o</w:t>
      </w:r>
      <w:r w:rsidRPr="002B171D">
        <w:rPr>
          <w:rFonts w:ascii="Times New Roman" w:hAnsi="Times New Roman"/>
          <w:sz w:val="16"/>
          <w:szCs w:val="16"/>
          <w:u w:val="single"/>
        </w:rPr>
        <w:t>s</w:t>
      </w:r>
      <w:r w:rsidRPr="002B171D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2B171D">
        <w:rPr>
          <w:rFonts w:ascii="Times New Roman" w:hAnsi="Times New Roman"/>
          <w:spacing w:val="2"/>
          <w:sz w:val="16"/>
          <w:szCs w:val="16"/>
          <w:u w:val="single"/>
        </w:rPr>
        <w:t>a</w:t>
      </w:r>
      <w:r w:rsidRPr="002B171D">
        <w:rPr>
          <w:rFonts w:ascii="Times New Roman" w:hAnsi="Times New Roman"/>
          <w:sz w:val="16"/>
          <w:szCs w:val="16"/>
          <w:u w:val="single"/>
        </w:rPr>
        <w:t>vi</w:t>
      </w:r>
      <w:r w:rsidRPr="002B171D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2B171D">
        <w:rPr>
          <w:rFonts w:ascii="Times New Roman" w:hAnsi="Times New Roman"/>
          <w:spacing w:val="-6"/>
          <w:sz w:val="16"/>
          <w:szCs w:val="16"/>
          <w:u w:val="single"/>
        </w:rPr>
        <w:t>i</w:t>
      </w:r>
      <w:r w:rsidRPr="002B171D">
        <w:rPr>
          <w:rFonts w:ascii="Times New Roman" w:hAnsi="Times New Roman"/>
          <w:sz w:val="16"/>
          <w:szCs w:val="16"/>
          <w:u w:val="single"/>
        </w:rPr>
        <w:t>:</w:t>
      </w:r>
    </w:p>
    <w:p w:rsidR="009F6889" w:rsidRPr="002B171D" w:rsidRDefault="009F6889" w:rsidP="009F688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2B171D">
        <w:rPr>
          <w:rFonts w:ascii="Times New Roman" w:hAnsi="Times New Roman"/>
          <w:sz w:val="16"/>
          <w:szCs w:val="16"/>
        </w:rPr>
        <w:t>D</w:t>
      </w:r>
      <w:r w:rsidRPr="002B171D">
        <w:rPr>
          <w:rFonts w:ascii="Times New Roman" w:hAnsi="Times New Roman"/>
          <w:spacing w:val="2"/>
          <w:sz w:val="16"/>
          <w:szCs w:val="16"/>
        </w:rPr>
        <w:t>e</w:t>
      </w:r>
      <w:r w:rsidRPr="002B171D">
        <w:rPr>
          <w:rFonts w:ascii="Times New Roman" w:hAnsi="Times New Roman"/>
          <w:sz w:val="16"/>
          <w:szCs w:val="16"/>
        </w:rPr>
        <w:t>k</w:t>
      </w:r>
      <w:r w:rsidRPr="002B171D">
        <w:rPr>
          <w:rFonts w:ascii="Times New Roman" w:hAnsi="Times New Roman"/>
          <w:spacing w:val="-3"/>
          <w:sz w:val="16"/>
          <w:szCs w:val="16"/>
        </w:rPr>
        <w:t>a</w:t>
      </w:r>
      <w:r w:rsidRPr="002B171D">
        <w:rPr>
          <w:rFonts w:ascii="Times New Roman" w:hAnsi="Times New Roman"/>
          <w:spacing w:val="2"/>
          <w:sz w:val="16"/>
          <w:szCs w:val="16"/>
        </w:rPr>
        <w:t>na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z w:val="16"/>
          <w:szCs w:val="16"/>
        </w:rPr>
        <w:t>u</w:t>
      </w:r>
      <w:r w:rsidRPr="002B171D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2B171D">
        <w:rPr>
          <w:rFonts w:ascii="Times New Roman" w:hAnsi="Times New Roman"/>
          <w:spacing w:val="-6"/>
          <w:sz w:val="16"/>
          <w:szCs w:val="16"/>
        </w:rPr>
        <w:t>F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z w:val="16"/>
          <w:szCs w:val="16"/>
        </w:rPr>
        <w:t>k</w:t>
      </w:r>
      <w:r w:rsidRPr="002B171D">
        <w:rPr>
          <w:rFonts w:ascii="Times New Roman" w:hAnsi="Times New Roman"/>
          <w:spacing w:val="2"/>
          <w:sz w:val="16"/>
          <w:szCs w:val="16"/>
        </w:rPr>
        <w:t>u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pacing w:val="2"/>
          <w:sz w:val="16"/>
          <w:szCs w:val="16"/>
        </w:rPr>
        <w:t>e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z w:val="16"/>
          <w:szCs w:val="16"/>
        </w:rPr>
        <w:t>a</w:t>
      </w:r>
    </w:p>
    <w:p w:rsidR="009F6889" w:rsidRPr="002B171D" w:rsidRDefault="009F6889" w:rsidP="009F688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2B171D">
        <w:rPr>
          <w:rFonts w:ascii="Times New Roman" w:hAnsi="Times New Roman"/>
          <w:sz w:val="16"/>
          <w:szCs w:val="16"/>
        </w:rPr>
        <w:t>T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z w:val="16"/>
          <w:szCs w:val="16"/>
        </w:rPr>
        <w:t>j</w:t>
      </w:r>
      <w:r w:rsidRPr="002B171D">
        <w:rPr>
          <w:rFonts w:ascii="Times New Roman" w:hAnsi="Times New Roman"/>
          <w:spacing w:val="2"/>
          <w:sz w:val="16"/>
          <w:szCs w:val="16"/>
        </w:rPr>
        <w:t>n</w:t>
      </w:r>
      <w:r w:rsidRPr="002B171D">
        <w:rPr>
          <w:rFonts w:ascii="Times New Roman" w:hAnsi="Times New Roman"/>
          <w:sz w:val="16"/>
          <w:szCs w:val="16"/>
        </w:rPr>
        <w:t>iš</w:t>
      </w:r>
      <w:r w:rsidRPr="002B171D">
        <w:rPr>
          <w:rFonts w:ascii="Times New Roman" w:hAnsi="Times New Roman"/>
          <w:spacing w:val="1"/>
          <w:sz w:val="16"/>
          <w:szCs w:val="16"/>
        </w:rPr>
        <w:t>t</w:t>
      </w:r>
      <w:r w:rsidRPr="002B171D">
        <w:rPr>
          <w:rFonts w:ascii="Times New Roman" w:hAnsi="Times New Roman"/>
          <w:spacing w:val="-5"/>
          <w:sz w:val="16"/>
          <w:szCs w:val="16"/>
        </w:rPr>
        <w:t>v</w:t>
      </w:r>
      <w:r w:rsidRPr="002B171D">
        <w:rPr>
          <w:rFonts w:ascii="Times New Roman" w:hAnsi="Times New Roman"/>
          <w:sz w:val="16"/>
          <w:szCs w:val="16"/>
        </w:rPr>
        <w:t>u</w:t>
      </w:r>
      <w:r w:rsidRPr="002B171D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2B171D">
        <w:rPr>
          <w:rFonts w:ascii="Times New Roman" w:hAnsi="Times New Roman"/>
          <w:sz w:val="16"/>
          <w:szCs w:val="16"/>
        </w:rPr>
        <w:t>F</w:t>
      </w:r>
      <w:r w:rsidRPr="002B171D">
        <w:rPr>
          <w:rFonts w:ascii="Times New Roman" w:hAnsi="Times New Roman"/>
          <w:spacing w:val="-3"/>
          <w:sz w:val="16"/>
          <w:szCs w:val="16"/>
        </w:rPr>
        <w:t>a</w:t>
      </w:r>
      <w:r w:rsidRPr="002B171D">
        <w:rPr>
          <w:rFonts w:ascii="Times New Roman" w:hAnsi="Times New Roman"/>
          <w:sz w:val="16"/>
          <w:szCs w:val="16"/>
        </w:rPr>
        <w:t>k</w:t>
      </w:r>
      <w:r w:rsidRPr="002B171D">
        <w:rPr>
          <w:rFonts w:ascii="Times New Roman" w:hAnsi="Times New Roman"/>
          <w:spacing w:val="2"/>
          <w:sz w:val="16"/>
          <w:szCs w:val="16"/>
        </w:rPr>
        <w:t>u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pacing w:val="2"/>
          <w:sz w:val="16"/>
          <w:szCs w:val="16"/>
        </w:rPr>
        <w:t>e</w:t>
      </w:r>
      <w:r w:rsidRPr="002B171D">
        <w:rPr>
          <w:rFonts w:ascii="Times New Roman" w:hAnsi="Times New Roman"/>
          <w:spacing w:val="1"/>
          <w:sz w:val="16"/>
          <w:szCs w:val="16"/>
        </w:rPr>
        <w:t>t</w:t>
      </w:r>
      <w:r w:rsidRPr="002B171D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9F6889" w:rsidRPr="002B171D" w:rsidRDefault="009F6889" w:rsidP="009F688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Studentsk</w:t>
      </w:r>
      <w:r w:rsidR="00CB7019">
        <w:rPr>
          <w:rFonts w:ascii="Times New Roman" w:hAnsi="Times New Roman"/>
          <w:sz w:val="16"/>
          <w:szCs w:val="16"/>
        </w:rPr>
        <w:t>oj referadi</w:t>
      </w:r>
    </w:p>
    <w:p w:rsidR="009F6889" w:rsidRPr="002B171D" w:rsidRDefault="009F6889" w:rsidP="009F688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2B171D">
        <w:rPr>
          <w:rFonts w:ascii="Times New Roman" w:hAnsi="Times New Roman"/>
          <w:spacing w:val="1"/>
          <w:sz w:val="16"/>
          <w:szCs w:val="16"/>
        </w:rPr>
        <w:t>O</w:t>
      </w:r>
      <w:r w:rsidRPr="002B171D">
        <w:rPr>
          <w:rFonts w:ascii="Times New Roman" w:hAnsi="Times New Roman"/>
          <w:spacing w:val="2"/>
          <w:sz w:val="16"/>
          <w:szCs w:val="16"/>
        </w:rPr>
        <w:t>g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pacing w:val="-5"/>
          <w:sz w:val="16"/>
          <w:szCs w:val="16"/>
        </w:rPr>
        <w:t>s</w:t>
      </w:r>
      <w:r w:rsidRPr="002B171D">
        <w:rPr>
          <w:rFonts w:ascii="Times New Roman" w:hAnsi="Times New Roman"/>
          <w:spacing w:val="2"/>
          <w:sz w:val="16"/>
          <w:szCs w:val="16"/>
        </w:rPr>
        <w:t>no</w:t>
      </w:r>
      <w:r w:rsidRPr="002B171D">
        <w:rPr>
          <w:rFonts w:ascii="Times New Roman" w:hAnsi="Times New Roman"/>
          <w:sz w:val="16"/>
          <w:szCs w:val="16"/>
        </w:rPr>
        <w:t>j</w:t>
      </w:r>
      <w:r w:rsidRPr="002B171D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2B171D">
        <w:rPr>
          <w:rFonts w:ascii="Times New Roman" w:hAnsi="Times New Roman"/>
          <w:spacing w:val="2"/>
          <w:sz w:val="16"/>
          <w:szCs w:val="16"/>
        </w:rPr>
        <w:t>p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2"/>
          <w:sz w:val="16"/>
          <w:szCs w:val="16"/>
        </w:rPr>
        <w:t>o</w:t>
      </w:r>
      <w:r w:rsidRPr="002B171D">
        <w:rPr>
          <w:rFonts w:ascii="Times New Roman" w:hAnsi="Times New Roman"/>
          <w:sz w:val="16"/>
          <w:szCs w:val="16"/>
        </w:rPr>
        <w:t xml:space="preserve">či </w:t>
      </w:r>
      <w:r w:rsidRPr="002B171D">
        <w:rPr>
          <w:rFonts w:ascii="Times New Roman" w:hAnsi="Times New Roman"/>
          <w:spacing w:val="-6"/>
          <w:sz w:val="16"/>
          <w:szCs w:val="16"/>
        </w:rPr>
        <w:t>F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pacing w:val="-5"/>
          <w:sz w:val="16"/>
          <w:szCs w:val="16"/>
        </w:rPr>
        <w:t>k</w:t>
      </w:r>
      <w:r w:rsidRPr="002B171D">
        <w:rPr>
          <w:rFonts w:ascii="Times New Roman" w:hAnsi="Times New Roman"/>
          <w:spacing w:val="2"/>
          <w:sz w:val="16"/>
          <w:szCs w:val="16"/>
        </w:rPr>
        <w:t>u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1"/>
          <w:sz w:val="16"/>
          <w:szCs w:val="16"/>
        </w:rPr>
        <w:t>t</w:t>
      </w:r>
      <w:r w:rsidRPr="002B171D">
        <w:rPr>
          <w:rFonts w:ascii="Times New Roman" w:hAnsi="Times New Roman"/>
          <w:spacing w:val="2"/>
          <w:sz w:val="16"/>
          <w:szCs w:val="16"/>
        </w:rPr>
        <w:t>e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z w:val="16"/>
          <w:szCs w:val="16"/>
        </w:rPr>
        <w:t>a</w:t>
      </w:r>
    </w:p>
    <w:p w:rsidR="009F6889" w:rsidRPr="00424652" w:rsidRDefault="00020566" w:rsidP="009F688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9F6889" w:rsidRPr="005020E0" w:rsidRDefault="00BB6C2A" w:rsidP="009F688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>
        <w:rPr>
          <w:rFonts w:ascii="Times New Roman" w:hAnsi="Times New Roman"/>
          <w:sz w:val="16"/>
          <w:szCs w:val="16"/>
        </w:rPr>
        <w:t>sc</w:t>
      </w:r>
      <w:proofErr w:type="spellEnd"/>
      <w:r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>
        <w:rPr>
          <w:rFonts w:ascii="Times New Roman" w:hAnsi="Times New Roman"/>
          <w:sz w:val="16"/>
          <w:szCs w:val="16"/>
        </w:rPr>
        <w:t>Hladiki</w:t>
      </w:r>
      <w:proofErr w:type="spellEnd"/>
      <w:r>
        <w:rPr>
          <w:rFonts w:ascii="Times New Roman" w:hAnsi="Times New Roman"/>
          <w:sz w:val="16"/>
          <w:szCs w:val="16"/>
        </w:rPr>
        <w:t>, urednici web-a</w:t>
      </w:r>
    </w:p>
    <w:p w:rsidR="009F6889" w:rsidRDefault="009F6889" w:rsidP="009F688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2B171D">
        <w:rPr>
          <w:rFonts w:ascii="Times New Roman" w:hAnsi="Times New Roman"/>
          <w:spacing w:val="2"/>
          <w:sz w:val="16"/>
          <w:szCs w:val="16"/>
        </w:rPr>
        <w:t>P</w:t>
      </w:r>
      <w:r w:rsidRPr="002B171D">
        <w:rPr>
          <w:rFonts w:ascii="Times New Roman" w:hAnsi="Times New Roman"/>
          <w:sz w:val="16"/>
          <w:szCs w:val="16"/>
        </w:rPr>
        <w:t>is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pacing w:val="-2"/>
          <w:sz w:val="16"/>
          <w:szCs w:val="16"/>
        </w:rPr>
        <w:t>r</w:t>
      </w:r>
      <w:r w:rsidRPr="002B171D">
        <w:rPr>
          <w:rFonts w:ascii="Times New Roman" w:hAnsi="Times New Roman"/>
          <w:spacing w:val="2"/>
          <w:sz w:val="16"/>
          <w:szCs w:val="16"/>
        </w:rPr>
        <w:t>n</w:t>
      </w:r>
      <w:r w:rsidRPr="002B171D">
        <w:rPr>
          <w:rFonts w:ascii="Times New Roman" w:hAnsi="Times New Roman"/>
          <w:sz w:val="16"/>
          <w:szCs w:val="16"/>
        </w:rPr>
        <w:t xml:space="preserve">ici </w:t>
      </w:r>
      <w:r w:rsidRPr="002B171D">
        <w:rPr>
          <w:rFonts w:ascii="Times New Roman" w:hAnsi="Times New Roman"/>
          <w:spacing w:val="-6"/>
          <w:sz w:val="16"/>
          <w:szCs w:val="16"/>
        </w:rPr>
        <w:t>F</w:t>
      </w:r>
      <w:r w:rsidRPr="002B171D">
        <w:rPr>
          <w:rFonts w:ascii="Times New Roman" w:hAnsi="Times New Roman"/>
          <w:spacing w:val="2"/>
          <w:sz w:val="16"/>
          <w:szCs w:val="16"/>
        </w:rPr>
        <w:t>a</w:t>
      </w:r>
      <w:r w:rsidRPr="002B171D">
        <w:rPr>
          <w:rFonts w:ascii="Times New Roman" w:hAnsi="Times New Roman"/>
          <w:sz w:val="16"/>
          <w:szCs w:val="16"/>
        </w:rPr>
        <w:t>k</w:t>
      </w:r>
      <w:r w:rsidRPr="002B171D">
        <w:rPr>
          <w:rFonts w:ascii="Times New Roman" w:hAnsi="Times New Roman"/>
          <w:spacing w:val="2"/>
          <w:sz w:val="16"/>
          <w:szCs w:val="16"/>
        </w:rPr>
        <w:t>u</w:t>
      </w:r>
      <w:r w:rsidRPr="002B171D">
        <w:rPr>
          <w:rFonts w:ascii="Times New Roman" w:hAnsi="Times New Roman"/>
          <w:sz w:val="16"/>
          <w:szCs w:val="16"/>
        </w:rPr>
        <w:t>l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pacing w:val="2"/>
          <w:sz w:val="16"/>
          <w:szCs w:val="16"/>
        </w:rPr>
        <w:t>e</w:t>
      </w:r>
      <w:r w:rsidRPr="002B171D">
        <w:rPr>
          <w:rFonts w:ascii="Times New Roman" w:hAnsi="Times New Roman"/>
          <w:spacing w:val="-4"/>
          <w:sz w:val="16"/>
          <w:szCs w:val="16"/>
        </w:rPr>
        <w:t>t</w:t>
      </w:r>
      <w:r w:rsidRPr="002B171D">
        <w:rPr>
          <w:rFonts w:ascii="Times New Roman" w:hAnsi="Times New Roman"/>
          <w:sz w:val="16"/>
          <w:szCs w:val="16"/>
        </w:rPr>
        <w:t>a</w:t>
      </w:r>
    </w:p>
    <w:p w:rsidR="005006F7" w:rsidRDefault="005006F7"/>
    <w:sectPr w:rsidR="005006F7" w:rsidSect="00E47F3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75" w:rsidRDefault="008B1175" w:rsidP="004C37D3">
      <w:r>
        <w:separator/>
      </w:r>
    </w:p>
  </w:endnote>
  <w:endnote w:type="continuationSeparator" w:id="0">
    <w:p w:rsidR="008B1175" w:rsidRDefault="008B1175" w:rsidP="004C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75" w:rsidRDefault="008B1175" w:rsidP="004C37D3">
      <w:r>
        <w:separator/>
      </w:r>
    </w:p>
  </w:footnote>
  <w:footnote w:type="continuationSeparator" w:id="0">
    <w:p w:rsidR="008B1175" w:rsidRDefault="008B1175" w:rsidP="004C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77D4"/>
    <w:multiLevelType w:val="hybridMultilevel"/>
    <w:tmpl w:val="B878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89"/>
    <w:rsid w:val="00020566"/>
    <w:rsid w:val="00115111"/>
    <w:rsid w:val="001B64A0"/>
    <w:rsid w:val="00254F28"/>
    <w:rsid w:val="002C6DCF"/>
    <w:rsid w:val="002E5E89"/>
    <w:rsid w:val="00353EE0"/>
    <w:rsid w:val="004C37D3"/>
    <w:rsid w:val="004C5AB8"/>
    <w:rsid w:val="004C6FCC"/>
    <w:rsid w:val="005006F7"/>
    <w:rsid w:val="00601834"/>
    <w:rsid w:val="006C5B19"/>
    <w:rsid w:val="006E661D"/>
    <w:rsid w:val="006F091D"/>
    <w:rsid w:val="00700B29"/>
    <w:rsid w:val="0072410A"/>
    <w:rsid w:val="007544AB"/>
    <w:rsid w:val="00793A13"/>
    <w:rsid w:val="008B1175"/>
    <w:rsid w:val="008E5955"/>
    <w:rsid w:val="009B3DDE"/>
    <w:rsid w:val="009F6889"/>
    <w:rsid w:val="00AB1137"/>
    <w:rsid w:val="00AC3C3F"/>
    <w:rsid w:val="00AE3EE3"/>
    <w:rsid w:val="00B0708A"/>
    <w:rsid w:val="00B155E8"/>
    <w:rsid w:val="00BB6C2A"/>
    <w:rsid w:val="00BB7F85"/>
    <w:rsid w:val="00BE107D"/>
    <w:rsid w:val="00CB7019"/>
    <w:rsid w:val="00DC3579"/>
    <w:rsid w:val="00E8695F"/>
    <w:rsid w:val="00E9645A"/>
    <w:rsid w:val="00E971D5"/>
    <w:rsid w:val="00EC13B2"/>
    <w:rsid w:val="00F1484E"/>
    <w:rsid w:val="00F53DF3"/>
    <w:rsid w:val="00F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AAA"/>
  <w15:docId w15:val="{1AC6E7D5-DACB-4C23-9245-4FC15EA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88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37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7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7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7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B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B19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BB6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1194</Characters>
  <Application>Microsoft Office Word</Application>
  <DocSecurity>0</DocSecurity>
  <Lines>9</Lines>
  <Paragraphs>2</Paragraphs>
  <ScaleCrop>false</ScaleCrop>
  <Company>Ekonomski fakultet Zagreb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23</cp:revision>
  <cp:lastPrinted>2022-06-27T10:29:00Z</cp:lastPrinted>
  <dcterms:created xsi:type="dcterms:W3CDTF">2019-03-12T09:32:00Z</dcterms:created>
  <dcterms:modified xsi:type="dcterms:W3CDTF">2023-06-28T12:31:00Z</dcterms:modified>
</cp:coreProperties>
</file>